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2551"/>
      </w:tblGrid>
      <w:tr w:rsidR="008F77F6" w:rsidRPr="00DE2BC0" w:rsidTr="009955D5">
        <w:trPr>
          <w:trHeight w:val="1388"/>
        </w:trPr>
        <w:tc>
          <w:tcPr>
            <w:tcW w:w="6771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4B52CA" w:rsidP="00DD5D44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ávrh výdajů státního rozpočtu </w:t>
            </w:r>
            <w:r w:rsidR="009955D5">
              <w:rPr>
                <w:rFonts w:ascii="Arial" w:hAnsi="Arial" w:cs="Arial"/>
                <w:b/>
                <w:color w:val="0070C0"/>
                <w:sz w:val="28"/>
                <w:szCs w:val="28"/>
              </w:rPr>
              <w:t>ČR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výzkum, experimentální vývoj a inovace na</w:t>
            </w:r>
            <w:r w:rsidR="009955D5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roky 20</w:t>
            </w:r>
            <w:r w:rsid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D17A97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-202</w:t>
            </w:r>
            <w:r w:rsidR="00D17A97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 výhledem do roku 202</w:t>
            </w:r>
            <w:r w:rsidR="00D17A97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  <w:tc>
          <w:tcPr>
            <w:tcW w:w="255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4B52C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17A97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4B52CA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B056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4B52CA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BB420B">
        <w:trPr>
          <w:trHeight w:val="3652"/>
        </w:trPr>
        <w:tc>
          <w:tcPr>
            <w:tcW w:w="93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75958" w:rsidRDefault="00D9610B" w:rsidP="0084029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návaznosti na informaci prezentovanou na 351. zasedání Rady 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 xml:space="preserve">pro výzkum, vývoj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 xml:space="preserve">a inovace (Rada)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dne 29. listopadu 2019 a následně na </w:t>
            </w:r>
            <w:r w:rsidR="004B27B9">
              <w:rPr>
                <w:rFonts w:ascii="Arial" w:hAnsi="Arial" w:cs="Arial"/>
                <w:bCs/>
                <w:sz w:val="22"/>
                <w:szCs w:val="22"/>
              </w:rPr>
              <w:t>setkání PS Poskytovatelů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 dne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  <w:r w:rsidR="00EC4BF5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prosince 2019 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 xml:space="preserve">předkládá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Rada 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k projednání </w:t>
            </w:r>
            <w:r w:rsidRPr="00840292">
              <w:rPr>
                <w:rFonts w:ascii="Arial" w:hAnsi="Arial" w:cs="Arial"/>
                <w:sz w:val="22"/>
                <w:szCs w:val="22"/>
              </w:rPr>
              <w:t>Harmonogram jednání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 k návrhu rozpočtu </w:t>
            </w:r>
            <w:r w:rsidR="004D0F0C">
              <w:rPr>
                <w:rFonts w:ascii="Arial" w:hAnsi="Arial" w:cs="Arial"/>
                <w:sz w:val="22"/>
                <w:szCs w:val="22"/>
              </w:rPr>
              <w:t>na</w:t>
            </w:r>
            <w:r w:rsidR="00EC4BF5"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="004D0F0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4D0F0C">
              <w:rPr>
                <w:rFonts w:ascii="Arial" w:hAnsi="Arial" w:cs="Arial"/>
                <w:sz w:val="22"/>
                <w:szCs w:val="22"/>
              </w:rPr>
              <w:t xml:space="preserve"> na období 2021+.</w:t>
            </w:r>
          </w:p>
          <w:p w:rsidR="008A4842" w:rsidRPr="008A4842" w:rsidRDefault="008A4842" w:rsidP="008A484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4842">
              <w:rPr>
                <w:rFonts w:ascii="Arial" w:hAnsi="Arial" w:cs="Arial"/>
                <w:sz w:val="22"/>
                <w:szCs w:val="22"/>
              </w:rPr>
              <w:t>Odborem RVVI byl dle pokynů Rady připraven Výchozí návrh Rady výdajů státního rozpočtu České republiky na výzkum, experimentální vývoj a inovace (dále jen „</w:t>
            </w:r>
            <w:proofErr w:type="spellStart"/>
            <w:r w:rsidRPr="008A484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A4842">
              <w:rPr>
                <w:rFonts w:ascii="Arial" w:hAnsi="Arial" w:cs="Arial"/>
                <w:sz w:val="22"/>
                <w:szCs w:val="22"/>
              </w:rPr>
              <w:t>“) na roky 2021-2023 s výhledem do roku 2027, který byl schválen na jejím 351. zasedání dne 29. listopadu 2019.</w:t>
            </w:r>
          </w:p>
          <w:p w:rsidR="00840292" w:rsidRPr="008A4842" w:rsidRDefault="008A4842" w:rsidP="008A484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4842">
              <w:rPr>
                <w:rFonts w:ascii="Arial" w:hAnsi="Arial" w:cs="Arial"/>
                <w:sz w:val="22"/>
                <w:szCs w:val="22"/>
              </w:rPr>
              <w:t xml:space="preserve">Výchozí návrh byl rozeslán poskytovatelům dopisem 1. místopředsedy Rady </w:t>
            </w:r>
            <w:r w:rsidR="00386801">
              <w:rPr>
                <w:rFonts w:ascii="Arial" w:hAnsi="Arial" w:cs="Arial"/>
                <w:sz w:val="22"/>
                <w:szCs w:val="22"/>
              </w:rPr>
              <w:t>dr. Barana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8A48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Správci jednotlivých rozpočtových kapitol předloží své návrhy výdajů na </w:t>
            </w:r>
            <w:proofErr w:type="spellStart"/>
            <w:r w:rsidR="0084029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40292">
              <w:rPr>
                <w:rFonts w:ascii="Arial" w:hAnsi="Arial" w:cs="Arial"/>
                <w:sz w:val="22"/>
                <w:szCs w:val="22"/>
              </w:rPr>
              <w:t xml:space="preserve"> na období 2021+ 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>do 21</w:t>
            </w:r>
            <w:r w:rsidR="00840292" w:rsidRPr="0028148F">
              <w:rPr>
                <w:rFonts w:ascii="Arial" w:hAnsi="Arial" w:cs="Arial"/>
                <w:bCs/>
                <w:sz w:val="22"/>
                <w:szCs w:val="22"/>
              </w:rPr>
              <w:t>. ledna 2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>020. V první</w:t>
            </w:r>
            <w:r w:rsidR="00725E4E">
              <w:rPr>
                <w:rFonts w:ascii="Arial" w:hAnsi="Arial" w:cs="Arial"/>
                <w:bCs/>
                <w:sz w:val="22"/>
                <w:szCs w:val="22"/>
              </w:rPr>
              <w:t>ch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 únorov</w:t>
            </w:r>
            <w:r w:rsidR="00725E4E">
              <w:rPr>
                <w:rFonts w:ascii="Arial" w:hAnsi="Arial" w:cs="Arial"/>
                <w:bCs/>
                <w:sz w:val="22"/>
                <w:szCs w:val="22"/>
              </w:rPr>
              <w:t>ých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25E4E">
              <w:rPr>
                <w:rFonts w:ascii="Arial" w:hAnsi="Arial" w:cs="Arial"/>
                <w:bCs/>
                <w:sz w:val="22"/>
                <w:szCs w:val="22"/>
              </w:rPr>
              <w:t>dnech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 pak proběhnou jednání zástupců Rady se zástupci poskytovatelů o těchto návrzích.</w:t>
            </w:r>
          </w:p>
          <w:p w:rsidR="00840292" w:rsidRDefault="00840292" w:rsidP="0084029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Tato jednání budou orga</w:t>
            </w:r>
            <w:r w:rsidR="008D57D4">
              <w:rPr>
                <w:rFonts w:ascii="Arial" w:hAnsi="Arial" w:cs="Arial"/>
                <w:bCs/>
                <w:sz w:val="22"/>
                <w:szCs w:val="22"/>
              </w:rPr>
              <w:t>nizována následujícím postupem:</w:t>
            </w:r>
          </w:p>
          <w:p w:rsidR="00840292" w:rsidRPr="00840292" w:rsidRDefault="00C91EAC" w:rsidP="00840292">
            <w:pPr>
              <w:pStyle w:val="Odstavecseseznamem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Bude uspořádáno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 společné úvodní jednání se zástupci všech poskytovatelů, které proběhne dne 3. února 2020 na M</w:t>
            </w:r>
            <w:r w:rsidR="008D57D4">
              <w:rPr>
                <w:rFonts w:ascii="Arial" w:hAnsi="Arial" w:cs="Arial"/>
                <w:sz w:val="22"/>
                <w:szCs w:val="22"/>
              </w:rPr>
              <w:t>inisterstvu průmyslu a obchodu</w:t>
            </w:r>
            <w:r>
              <w:rPr>
                <w:rFonts w:ascii="Arial" w:hAnsi="Arial" w:cs="Arial"/>
                <w:sz w:val="22"/>
                <w:szCs w:val="22"/>
              </w:rPr>
              <w:t xml:space="preserve"> návazně n</w:t>
            </w:r>
            <w:r w:rsidRPr="00840292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návrh</w:t>
            </w:r>
            <w:r w:rsidRPr="00840292">
              <w:rPr>
                <w:rFonts w:ascii="Arial" w:hAnsi="Arial" w:cs="Arial"/>
                <w:sz w:val="22"/>
                <w:szCs w:val="22"/>
              </w:rPr>
              <w:t xml:space="preserve"> místopředsed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840292">
              <w:rPr>
                <w:rFonts w:ascii="Arial" w:hAnsi="Arial" w:cs="Arial"/>
                <w:sz w:val="22"/>
                <w:szCs w:val="22"/>
              </w:rPr>
              <w:t xml:space="preserve"> Rady a zpravodaje pro SR </w:t>
            </w:r>
            <w:r>
              <w:rPr>
                <w:rFonts w:ascii="Arial" w:hAnsi="Arial" w:cs="Arial"/>
                <w:sz w:val="22"/>
                <w:szCs w:val="22"/>
              </w:rPr>
              <w:t xml:space="preserve">vznesený na </w:t>
            </w:r>
            <w:r w:rsidRPr="00840292">
              <w:rPr>
                <w:rFonts w:ascii="Arial" w:hAnsi="Arial" w:cs="Arial"/>
                <w:sz w:val="22"/>
                <w:szCs w:val="22"/>
              </w:rPr>
              <w:t>351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4029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zasedání </w:t>
            </w:r>
            <w:r w:rsidRPr="00840292">
              <w:rPr>
                <w:rFonts w:ascii="Arial" w:hAnsi="Arial" w:cs="Arial"/>
                <w:sz w:val="22"/>
                <w:szCs w:val="22"/>
              </w:rPr>
              <w:t>Rad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84029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  bodě A5.</w:t>
            </w:r>
          </w:p>
          <w:p w:rsidR="00840292" w:rsidRPr="00840292" w:rsidRDefault="00840292" w:rsidP="00840292">
            <w:pPr>
              <w:pStyle w:val="Odstavecseseznamem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0292">
              <w:rPr>
                <w:rFonts w:ascii="Arial" w:hAnsi="Arial" w:cs="Arial"/>
                <w:sz w:val="22"/>
                <w:szCs w:val="22"/>
              </w:rPr>
              <w:t xml:space="preserve">Návazně budou </w:t>
            </w:r>
            <w:r>
              <w:rPr>
                <w:rFonts w:ascii="Arial" w:hAnsi="Arial" w:cs="Arial"/>
                <w:sz w:val="22"/>
                <w:szCs w:val="22"/>
              </w:rPr>
              <w:t xml:space="preserve">počátkem února </w:t>
            </w:r>
            <w:r w:rsidRPr="00840292">
              <w:rPr>
                <w:rFonts w:ascii="Arial" w:hAnsi="Arial" w:cs="Arial"/>
                <w:sz w:val="22"/>
                <w:szCs w:val="22"/>
              </w:rPr>
              <w:t xml:space="preserve">probíhat samostatná jednání se zástupci poskytovatelů o jejich konkrétních návrzích výdajů na </w:t>
            </w:r>
            <w:proofErr w:type="spellStart"/>
            <w:r w:rsidRPr="0084029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40292">
              <w:rPr>
                <w:rFonts w:ascii="Arial" w:hAnsi="Arial" w:cs="Arial"/>
                <w:sz w:val="22"/>
                <w:szCs w:val="22"/>
              </w:rPr>
              <w:t xml:space="preserve"> na období 2021+. Tato jednání budou vedena příslušnými věcnými </w:t>
            </w:r>
            <w:r w:rsidR="00D5406F">
              <w:rPr>
                <w:rFonts w:ascii="Arial" w:hAnsi="Arial" w:cs="Arial"/>
                <w:sz w:val="22"/>
                <w:szCs w:val="22"/>
              </w:rPr>
              <w:t>Z</w:t>
            </w:r>
            <w:r w:rsidRPr="00840292">
              <w:rPr>
                <w:rFonts w:ascii="Arial" w:hAnsi="Arial" w:cs="Arial"/>
                <w:sz w:val="22"/>
                <w:szCs w:val="22"/>
              </w:rPr>
              <w:t>pravodaji Rady</w:t>
            </w:r>
            <w:r w:rsidR="008A48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40292">
              <w:rPr>
                <w:rFonts w:ascii="Arial" w:hAnsi="Arial" w:cs="Arial"/>
                <w:sz w:val="22"/>
                <w:szCs w:val="22"/>
              </w:rPr>
              <w:t>za účasti dalších členů Rady a zástupců Odboru RVVI. Zpravodaj pro rozpočet se zúčastní jed</w:t>
            </w:r>
            <w:r w:rsidR="008D57D4">
              <w:rPr>
                <w:rFonts w:ascii="Arial" w:hAnsi="Arial" w:cs="Arial"/>
                <w:sz w:val="22"/>
                <w:szCs w:val="22"/>
              </w:rPr>
              <w:t>nání s MŠMT, AV</w:t>
            </w:r>
            <w:r w:rsidR="00D540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57D4">
              <w:rPr>
                <w:rFonts w:ascii="Arial" w:hAnsi="Arial" w:cs="Arial"/>
                <w:sz w:val="22"/>
                <w:szCs w:val="22"/>
              </w:rPr>
              <w:t>ČR, TA</w:t>
            </w:r>
            <w:r w:rsidR="00D540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57D4">
              <w:rPr>
                <w:rFonts w:ascii="Arial" w:hAnsi="Arial" w:cs="Arial"/>
                <w:sz w:val="22"/>
                <w:szCs w:val="22"/>
              </w:rPr>
              <w:t>ČR a GA</w:t>
            </w:r>
            <w:r w:rsidR="00D540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4842">
              <w:rPr>
                <w:rFonts w:ascii="Arial" w:hAnsi="Arial" w:cs="Arial"/>
                <w:sz w:val="22"/>
                <w:szCs w:val="22"/>
              </w:rPr>
              <w:t>ČR a případně dalších jednání dle potřeby.</w:t>
            </w:r>
          </w:p>
          <w:p w:rsidR="00740374" w:rsidRDefault="00840292" w:rsidP="00840292">
            <w:pPr>
              <w:pStyle w:val="Odstavecseseznamem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0292">
              <w:rPr>
                <w:rFonts w:ascii="Arial" w:hAnsi="Arial" w:cs="Arial"/>
                <w:sz w:val="22"/>
                <w:szCs w:val="22"/>
              </w:rPr>
              <w:t xml:space="preserve">S ohledem na zvýšení efektivity jednání byli poskytovatelé vyzváni, aby společně s návrhem výdajů zaslali i komentář k případným nadpožadavkům, k dlouhodobým výhledům, ke stavu NNV aj., bude </w:t>
            </w:r>
            <w:r w:rsidR="00740374">
              <w:rPr>
                <w:rFonts w:ascii="Arial" w:hAnsi="Arial" w:cs="Arial"/>
                <w:sz w:val="22"/>
                <w:szCs w:val="22"/>
              </w:rPr>
              <w:t xml:space="preserve">tak </w:t>
            </w:r>
            <w:r w:rsidRPr="00840292">
              <w:rPr>
                <w:rFonts w:ascii="Arial" w:hAnsi="Arial" w:cs="Arial"/>
                <w:sz w:val="22"/>
                <w:szCs w:val="22"/>
              </w:rPr>
              <w:t>možné vést návazná samostatná jednání s poskytovateli</w:t>
            </w:r>
            <w:r w:rsidR="007403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4842">
              <w:rPr>
                <w:rFonts w:ascii="Arial" w:hAnsi="Arial" w:cs="Arial"/>
                <w:sz w:val="22"/>
                <w:szCs w:val="22"/>
              </w:rPr>
              <w:t xml:space="preserve">efektivnější </w:t>
            </w:r>
            <w:r w:rsidR="00740374">
              <w:rPr>
                <w:rFonts w:ascii="Arial" w:hAnsi="Arial" w:cs="Arial"/>
                <w:sz w:val="22"/>
                <w:szCs w:val="22"/>
              </w:rPr>
              <w:t>formou</w:t>
            </w:r>
            <w:r w:rsidR="008A484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40292" w:rsidRDefault="00840292" w:rsidP="00840292">
            <w:pPr>
              <w:pStyle w:val="Odstavecseseznamem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0374">
              <w:rPr>
                <w:rFonts w:ascii="Arial" w:hAnsi="Arial" w:cs="Arial"/>
                <w:sz w:val="22"/>
                <w:szCs w:val="22"/>
              </w:rPr>
              <w:t>S ohledem na výši případných nadpožadavků ke schváleným výhledům výdajů na</w:t>
            </w:r>
            <w:r w:rsidR="00EC4BF5">
              <w:rPr>
                <w:rFonts w:ascii="Arial" w:hAnsi="Arial" w:cs="Arial"/>
                <w:sz w:val="22"/>
                <w:szCs w:val="22"/>
              </w:rPr>
              <w:t> </w:t>
            </w:r>
            <w:r w:rsidRPr="00740374">
              <w:rPr>
                <w:rFonts w:ascii="Arial" w:hAnsi="Arial" w:cs="Arial"/>
                <w:sz w:val="22"/>
                <w:szCs w:val="22"/>
              </w:rPr>
              <w:t>roky 2021-2022</w:t>
            </w:r>
            <w:r w:rsidR="00740374">
              <w:rPr>
                <w:rFonts w:ascii="Arial" w:hAnsi="Arial" w:cs="Arial"/>
                <w:sz w:val="22"/>
                <w:szCs w:val="22"/>
              </w:rPr>
              <w:t>,</w:t>
            </w:r>
            <w:r w:rsidRPr="00740374">
              <w:rPr>
                <w:rFonts w:ascii="Arial" w:hAnsi="Arial" w:cs="Arial"/>
                <w:sz w:val="22"/>
                <w:szCs w:val="22"/>
              </w:rPr>
              <w:t xml:space="preserve"> zdůvodnění návrhu dlouhodobých výdajů, stav NNV, atd., bude po dohodě s příslušným </w:t>
            </w:r>
            <w:r w:rsidR="00740374">
              <w:rPr>
                <w:rFonts w:ascii="Arial" w:hAnsi="Arial" w:cs="Arial"/>
                <w:sz w:val="22"/>
                <w:szCs w:val="22"/>
              </w:rPr>
              <w:t>Z</w:t>
            </w:r>
            <w:r w:rsidRPr="00740374">
              <w:rPr>
                <w:rFonts w:ascii="Arial" w:hAnsi="Arial" w:cs="Arial"/>
                <w:sz w:val="22"/>
                <w:szCs w:val="22"/>
              </w:rPr>
              <w:t xml:space="preserve">pravodajem (popř. členem předsednictva Rady) stanoven rozsah a </w:t>
            </w:r>
            <w:r w:rsidR="00740374">
              <w:rPr>
                <w:rFonts w:ascii="Arial" w:hAnsi="Arial" w:cs="Arial"/>
                <w:sz w:val="22"/>
                <w:szCs w:val="22"/>
              </w:rPr>
              <w:t>agenda jednání s</w:t>
            </w:r>
            <w:r w:rsidR="001D3E5D">
              <w:rPr>
                <w:rFonts w:ascii="Arial" w:hAnsi="Arial" w:cs="Arial"/>
                <w:sz w:val="22"/>
                <w:szCs w:val="22"/>
              </w:rPr>
              <w:t xml:space="preserve"> příslušným </w:t>
            </w:r>
            <w:r w:rsidR="00740374">
              <w:rPr>
                <w:rFonts w:ascii="Arial" w:hAnsi="Arial" w:cs="Arial"/>
                <w:sz w:val="22"/>
                <w:szCs w:val="22"/>
              </w:rPr>
              <w:t>poskytovatelem.</w:t>
            </w:r>
          </w:p>
          <w:p w:rsidR="00740374" w:rsidRPr="008A4842" w:rsidRDefault="001D3E5D" w:rsidP="00740374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A4842">
              <w:rPr>
                <w:rFonts w:ascii="Arial" w:hAnsi="Arial" w:cs="Arial"/>
                <w:b/>
                <w:sz w:val="22"/>
                <w:szCs w:val="22"/>
              </w:rPr>
              <w:t>Harmonogram jednání je v současné době komunikován s jednotlivými poskytovateli.</w:t>
            </w:r>
          </w:p>
          <w:p w:rsidR="00CD5359" w:rsidRPr="000B5FAA" w:rsidRDefault="00CD5359" w:rsidP="00840292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F77F6" w:rsidRPr="00DE2BC0" w:rsidTr="001D6DAE">
        <w:trPr>
          <w:trHeight w:val="694"/>
        </w:trPr>
        <w:tc>
          <w:tcPr>
            <w:tcW w:w="932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6F5687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F5687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CD5359" w:rsidRPr="006F5687" w:rsidRDefault="00EC4BF5" w:rsidP="006F5687">
            <w:pPr>
              <w:spacing w:before="120" w:after="120"/>
              <w:ind w:left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40292">
              <w:rPr>
                <w:rFonts w:ascii="Arial" w:hAnsi="Arial" w:cs="Arial"/>
                <w:sz w:val="22"/>
                <w:szCs w:val="22"/>
              </w:rPr>
              <w:t>Harmonogram jednání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k návrhu rozpočtu na 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na období 2021+.</w:t>
            </w:r>
            <w:r w:rsidR="00967B71" w:rsidRPr="006F568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:rsidR="00F86D54" w:rsidRDefault="00425135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135" w:rsidRDefault="00425135" w:rsidP="008F77F6">
      <w:r>
        <w:separator/>
      </w:r>
    </w:p>
  </w:endnote>
  <w:endnote w:type="continuationSeparator" w:id="0">
    <w:p w:rsidR="00425135" w:rsidRDefault="0042513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135" w:rsidRDefault="00425135" w:rsidP="008F77F6">
      <w:r>
        <w:separator/>
      </w:r>
    </w:p>
  </w:footnote>
  <w:footnote w:type="continuationSeparator" w:id="0">
    <w:p w:rsidR="00425135" w:rsidRDefault="0042513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301447"/>
    <w:multiLevelType w:val="multilevel"/>
    <w:tmpl w:val="51B02558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851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418" w:hanging="1134"/>
      </w:pPr>
      <w:rPr>
        <w:rFonts w:hint="default"/>
      </w:rPr>
    </w:lvl>
    <w:lvl w:ilvl="3">
      <w:start w:val="1"/>
      <w:numFmt w:val="decimal"/>
      <w:lvlText w:val="%1.%2.%4."/>
      <w:lvlJc w:val="left"/>
      <w:pPr>
        <w:tabs>
          <w:tab w:val="num" w:pos="1814"/>
        </w:tabs>
        <w:ind w:left="2155" w:hanging="187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3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>
    <w:nsid w:val="1A4A34DE"/>
    <w:multiLevelType w:val="hybridMultilevel"/>
    <w:tmpl w:val="D7403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FEE7780"/>
    <w:multiLevelType w:val="multilevel"/>
    <w:tmpl w:val="D06A1D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A241C8"/>
    <w:multiLevelType w:val="hybridMultilevel"/>
    <w:tmpl w:val="BF78D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5"/>
  </w:num>
  <w:num w:numId="7">
    <w:abstractNumId w:val="17"/>
  </w:num>
  <w:num w:numId="8">
    <w:abstractNumId w:val="13"/>
  </w:num>
  <w:num w:numId="9">
    <w:abstractNumId w:val="18"/>
  </w:num>
  <w:num w:numId="10">
    <w:abstractNumId w:val="10"/>
  </w:num>
  <w:num w:numId="11">
    <w:abstractNumId w:val="23"/>
  </w:num>
  <w:num w:numId="12">
    <w:abstractNumId w:val="25"/>
  </w:num>
  <w:num w:numId="13">
    <w:abstractNumId w:val="22"/>
  </w:num>
  <w:num w:numId="14">
    <w:abstractNumId w:val="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8"/>
  </w:num>
  <w:num w:numId="19">
    <w:abstractNumId w:val="26"/>
  </w:num>
  <w:num w:numId="20">
    <w:abstractNumId w:val="20"/>
  </w:num>
  <w:num w:numId="21">
    <w:abstractNumId w:val="7"/>
  </w:num>
  <w:num w:numId="22">
    <w:abstractNumId w:val="19"/>
  </w:num>
  <w:num w:numId="23">
    <w:abstractNumId w:val="21"/>
  </w:num>
  <w:num w:numId="24">
    <w:abstractNumId w:val="14"/>
  </w:num>
  <w:num w:numId="25">
    <w:abstractNumId w:val="24"/>
  </w:num>
  <w:num w:numId="26">
    <w:abstractNumId w:val="11"/>
  </w:num>
  <w:num w:numId="27">
    <w:abstractNumId w:val="1"/>
  </w:num>
  <w:num w:numId="28">
    <w:abstractNumId w:val="2"/>
  </w:num>
  <w:num w:numId="29">
    <w:abstractNumId w:val="9"/>
  </w:num>
  <w:num w:numId="30">
    <w:abstractNumId w:val="4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849D5"/>
    <w:rsid w:val="00095B2C"/>
    <w:rsid w:val="000B5FAA"/>
    <w:rsid w:val="000B7D0E"/>
    <w:rsid w:val="000C4A33"/>
    <w:rsid w:val="000D6C28"/>
    <w:rsid w:val="000E6450"/>
    <w:rsid w:val="00115DD5"/>
    <w:rsid w:val="00121AF3"/>
    <w:rsid w:val="00124930"/>
    <w:rsid w:val="00127410"/>
    <w:rsid w:val="00141492"/>
    <w:rsid w:val="00154AA2"/>
    <w:rsid w:val="0017784E"/>
    <w:rsid w:val="001829AF"/>
    <w:rsid w:val="001A1063"/>
    <w:rsid w:val="001D15F9"/>
    <w:rsid w:val="001D3E5D"/>
    <w:rsid w:val="001D6DAE"/>
    <w:rsid w:val="001D7437"/>
    <w:rsid w:val="001E6E69"/>
    <w:rsid w:val="001E7EAC"/>
    <w:rsid w:val="001F34CA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A18DA"/>
    <w:rsid w:val="002A77A5"/>
    <w:rsid w:val="002B4C9D"/>
    <w:rsid w:val="002F01DD"/>
    <w:rsid w:val="002F0A5C"/>
    <w:rsid w:val="002F2693"/>
    <w:rsid w:val="002F611A"/>
    <w:rsid w:val="0031020D"/>
    <w:rsid w:val="00313BD4"/>
    <w:rsid w:val="0031750C"/>
    <w:rsid w:val="00336C8B"/>
    <w:rsid w:val="00340B79"/>
    <w:rsid w:val="00342085"/>
    <w:rsid w:val="003427B4"/>
    <w:rsid w:val="00360293"/>
    <w:rsid w:val="00376D0F"/>
    <w:rsid w:val="00380040"/>
    <w:rsid w:val="00386801"/>
    <w:rsid w:val="00386CBE"/>
    <w:rsid w:val="00387B05"/>
    <w:rsid w:val="003B1822"/>
    <w:rsid w:val="003C0F31"/>
    <w:rsid w:val="003C1580"/>
    <w:rsid w:val="003C6480"/>
    <w:rsid w:val="003C71CA"/>
    <w:rsid w:val="003D19B3"/>
    <w:rsid w:val="003D40C2"/>
    <w:rsid w:val="003E51D9"/>
    <w:rsid w:val="003E7039"/>
    <w:rsid w:val="00404D23"/>
    <w:rsid w:val="004061F6"/>
    <w:rsid w:val="004064D0"/>
    <w:rsid w:val="00425135"/>
    <w:rsid w:val="00432005"/>
    <w:rsid w:val="00457D6D"/>
    <w:rsid w:val="00461A40"/>
    <w:rsid w:val="00472BCC"/>
    <w:rsid w:val="00494A1F"/>
    <w:rsid w:val="00495E87"/>
    <w:rsid w:val="004A757F"/>
    <w:rsid w:val="004B27B9"/>
    <w:rsid w:val="004B2F16"/>
    <w:rsid w:val="004B52CA"/>
    <w:rsid w:val="004C3552"/>
    <w:rsid w:val="004D0F0C"/>
    <w:rsid w:val="004D398D"/>
    <w:rsid w:val="004E013D"/>
    <w:rsid w:val="00515757"/>
    <w:rsid w:val="00516F19"/>
    <w:rsid w:val="00533D24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7D2A"/>
    <w:rsid w:val="005B1864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A3417"/>
    <w:rsid w:val="006B056D"/>
    <w:rsid w:val="006B61E3"/>
    <w:rsid w:val="006C4FEA"/>
    <w:rsid w:val="006C6645"/>
    <w:rsid w:val="006D098A"/>
    <w:rsid w:val="006F4B0B"/>
    <w:rsid w:val="006F5687"/>
    <w:rsid w:val="007039F9"/>
    <w:rsid w:val="00713180"/>
    <w:rsid w:val="0071524F"/>
    <w:rsid w:val="00725E4E"/>
    <w:rsid w:val="00731B10"/>
    <w:rsid w:val="00740374"/>
    <w:rsid w:val="00746D9F"/>
    <w:rsid w:val="00754FD6"/>
    <w:rsid w:val="007621DC"/>
    <w:rsid w:val="00762A4B"/>
    <w:rsid w:val="007633F1"/>
    <w:rsid w:val="00763A51"/>
    <w:rsid w:val="00763D84"/>
    <w:rsid w:val="007A51A1"/>
    <w:rsid w:val="007A6307"/>
    <w:rsid w:val="007B4EA4"/>
    <w:rsid w:val="007B56E5"/>
    <w:rsid w:val="007C1B83"/>
    <w:rsid w:val="007C208A"/>
    <w:rsid w:val="007D20FF"/>
    <w:rsid w:val="007D549F"/>
    <w:rsid w:val="007D7868"/>
    <w:rsid w:val="007F1F37"/>
    <w:rsid w:val="007F7561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40292"/>
    <w:rsid w:val="008642EB"/>
    <w:rsid w:val="00871D16"/>
    <w:rsid w:val="008770A0"/>
    <w:rsid w:val="00883CF4"/>
    <w:rsid w:val="008A4842"/>
    <w:rsid w:val="008A6A8F"/>
    <w:rsid w:val="008B7337"/>
    <w:rsid w:val="008C4325"/>
    <w:rsid w:val="008C7F2E"/>
    <w:rsid w:val="008D57D4"/>
    <w:rsid w:val="008F3497"/>
    <w:rsid w:val="008F35D6"/>
    <w:rsid w:val="008F5980"/>
    <w:rsid w:val="008F77F6"/>
    <w:rsid w:val="00900D95"/>
    <w:rsid w:val="009227E4"/>
    <w:rsid w:val="00922F27"/>
    <w:rsid w:val="00925EA0"/>
    <w:rsid w:val="00942A5D"/>
    <w:rsid w:val="00967B71"/>
    <w:rsid w:val="009704D2"/>
    <w:rsid w:val="009870E8"/>
    <w:rsid w:val="009955D5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9E4A0D"/>
    <w:rsid w:val="00A06A19"/>
    <w:rsid w:val="00A21F6C"/>
    <w:rsid w:val="00A259DA"/>
    <w:rsid w:val="00A346DA"/>
    <w:rsid w:val="00A4086D"/>
    <w:rsid w:val="00A41366"/>
    <w:rsid w:val="00A510E8"/>
    <w:rsid w:val="00A51417"/>
    <w:rsid w:val="00A51D40"/>
    <w:rsid w:val="00A5206E"/>
    <w:rsid w:val="00A549F1"/>
    <w:rsid w:val="00A60A40"/>
    <w:rsid w:val="00A6675D"/>
    <w:rsid w:val="00A83D19"/>
    <w:rsid w:val="00A928A7"/>
    <w:rsid w:val="00A96B82"/>
    <w:rsid w:val="00AA1B8F"/>
    <w:rsid w:val="00AA1DEA"/>
    <w:rsid w:val="00AA277C"/>
    <w:rsid w:val="00AA51BE"/>
    <w:rsid w:val="00AA7217"/>
    <w:rsid w:val="00AB6973"/>
    <w:rsid w:val="00AD58A8"/>
    <w:rsid w:val="00AD65CB"/>
    <w:rsid w:val="00AE7D40"/>
    <w:rsid w:val="00AF4FCB"/>
    <w:rsid w:val="00B1666D"/>
    <w:rsid w:val="00B2119B"/>
    <w:rsid w:val="00B21855"/>
    <w:rsid w:val="00B25016"/>
    <w:rsid w:val="00B326DE"/>
    <w:rsid w:val="00B437E0"/>
    <w:rsid w:val="00B45AEF"/>
    <w:rsid w:val="00B476E7"/>
    <w:rsid w:val="00B52606"/>
    <w:rsid w:val="00B72578"/>
    <w:rsid w:val="00B80B94"/>
    <w:rsid w:val="00B92CFA"/>
    <w:rsid w:val="00BA148D"/>
    <w:rsid w:val="00BA54FD"/>
    <w:rsid w:val="00BB0768"/>
    <w:rsid w:val="00BB420B"/>
    <w:rsid w:val="00BB551D"/>
    <w:rsid w:val="00BE70CA"/>
    <w:rsid w:val="00BF1633"/>
    <w:rsid w:val="00C035F6"/>
    <w:rsid w:val="00C20639"/>
    <w:rsid w:val="00C21DC2"/>
    <w:rsid w:val="00C240C8"/>
    <w:rsid w:val="00C4228E"/>
    <w:rsid w:val="00C51585"/>
    <w:rsid w:val="00C51BF6"/>
    <w:rsid w:val="00C70BB9"/>
    <w:rsid w:val="00C76EEC"/>
    <w:rsid w:val="00C81447"/>
    <w:rsid w:val="00C91EAC"/>
    <w:rsid w:val="00CC3195"/>
    <w:rsid w:val="00CD5359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17A97"/>
    <w:rsid w:val="00D269F4"/>
    <w:rsid w:val="00D27C56"/>
    <w:rsid w:val="00D35DDA"/>
    <w:rsid w:val="00D50564"/>
    <w:rsid w:val="00D53574"/>
    <w:rsid w:val="00D5406F"/>
    <w:rsid w:val="00D85836"/>
    <w:rsid w:val="00D9610B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D5D44"/>
    <w:rsid w:val="00DE3AA3"/>
    <w:rsid w:val="00DE47AF"/>
    <w:rsid w:val="00DE6BDF"/>
    <w:rsid w:val="00E0075D"/>
    <w:rsid w:val="00E245B6"/>
    <w:rsid w:val="00E345E6"/>
    <w:rsid w:val="00E37300"/>
    <w:rsid w:val="00E52D50"/>
    <w:rsid w:val="00E56B47"/>
    <w:rsid w:val="00E64CA1"/>
    <w:rsid w:val="00E84184"/>
    <w:rsid w:val="00EA63D9"/>
    <w:rsid w:val="00EC047C"/>
    <w:rsid w:val="00EC4BF5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52322"/>
    <w:rsid w:val="00F5508B"/>
    <w:rsid w:val="00F76232"/>
    <w:rsid w:val="00F81EBC"/>
    <w:rsid w:val="00F848B5"/>
    <w:rsid w:val="00FA489B"/>
    <w:rsid w:val="00FB0BA2"/>
    <w:rsid w:val="00FC06C3"/>
    <w:rsid w:val="00FC20FC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0292"/>
    <w:pPr>
      <w:keepNext/>
      <w:numPr>
        <w:numId w:val="28"/>
      </w:numPr>
      <w:spacing w:before="240" w:after="60"/>
      <w:jc w:val="both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40292"/>
    <w:pPr>
      <w:keepNext/>
      <w:numPr>
        <w:ilvl w:val="1"/>
        <w:numId w:val="28"/>
      </w:numPr>
      <w:tabs>
        <w:tab w:val="left" w:pos="1134"/>
      </w:tabs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40292"/>
    <w:pPr>
      <w:keepNext/>
      <w:numPr>
        <w:ilvl w:val="2"/>
        <w:numId w:val="28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rsid w:val="00840292"/>
    <w:rPr>
      <w:rFonts w:ascii="Times New Roman" w:eastAsia="Times New Roman" w:hAnsi="Times New Roman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40292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40292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Nzev">
    <w:name w:val="Title"/>
    <w:basedOn w:val="Normln"/>
    <w:link w:val="NzevChar"/>
    <w:qFormat/>
    <w:rsid w:val="00D53574"/>
    <w:pPr>
      <w:jc w:val="center"/>
    </w:pPr>
    <w:rPr>
      <w:b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D53574"/>
    <w:rPr>
      <w:rFonts w:ascii="Times New Roman" w:eastAsia="Times New Roman" w:hAnsi="Times New Roman" w:cs="Times New Roman"/>
      <w:b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0292"/>
    <w:pPr>
      <w:keepNext/>
      <w:numPr>
        <w:numId w:val="28"/>
      </w:numPr>
      <w:spacing w:before="240" w:after="60"/>
      <w:jc w:val="both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40292"/>
    <w:pPr>
      <w:keepNext/>
      <w:numPr>
        <w:ilvl w:val="1"/>
        <w:numId w:val="28"/>
      </w:numPr>
      <w:tabs>
        <w:tab w:val="left" w:pos="1134"/>
      </w:tabs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40292"/>
    <w:pPr>
      <w:keepNext/>
      <w:numPr>
        <w:ilvl w:val="2"/>
        <w:numId w:val="28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rsid w:val="00840292"/>
    <w:rPr>
      <w:rFonts w:ascii="Times New Roman" w:eastAsia="Times New Roman" w:hAnsi="Times New Roman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40292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40292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Nzev">
    <w:name w:val="Title"/>
    <w:basedOn w:val="Normln"/>
    <w:link w:val="NzevChar"/>
    <w:qFormat/>
    <w:rsid w:val="00D53574"/>
    <w:pPr>
      <w:jc w:val="center"/>
    </w:pPr>
    <w:rPr>
      <w:b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D53574"/>
    <w:rPr>
      <w:rFonts w:ascii="Times New Roman" w:eastAsia="Times New Roman" w:hAnsi="Times New Roman" w:cs="Times New Roman"/>
      <w:b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7D541-B62C-4503-B496-32C59DAE1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8</cp:revision>
  <cp:lastPrinted>2018-11-15T14:12:00Z</cp:lastPrinted>
  <dcterms:created xsi:type="dcterms:W3CDTF">2019-12-04T08:44:00Z</dcterms:created>
  <dcterms:modified xsi:type="dcterms:W3CDTF">2019-12-17T13:52:00Z</dcterms:modified>
</cp:coreProperties>
</file>